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A7AE" w14:textId="72E15F3A" w:rsidR="00EB6973" w:rsidRDefault="001B5363">
      <w:r w:rsidRPr="001B5363">
        <w:t xml:space="preserve">Filtry węglowe </w:t>
      </w:r>
      <w:r w:rsidRPr="001B5363">
        <w:rPr>
          <w:b/>
          <w:bCs/>
        </w:rPr>
        <w:t xml:space="preserve">(kupowane są odrębnie), </w:t>
      </w:r>
      <w:r w:rsidRPr="001B5363">
        <w:t xml:space="preserve">używane w trybie recyrkulacji </w:t>
      </w:r>
      <w:r w:rsidRPr="001B5363">
        <w:rPr>
          <w:b/>
          <w:bCs/>
        </w:rPr>
        <w:t>należy wymieniać każde</w:t>
      </w:r>
      <w:r>
        <w:rPr>
          <w:b/>
          <w:bCs/>
        </w:rPr>
        <w:t xml:space="preserve"> </w:t>
      </w:r>
      <w:r w:rsidRPr="001B5363">
        <w:rPr>
          <w:b/>
          <w:bCs/>
        </w:rPr>
        <w:t xml:space="preserve">3 - 6 miesięcy </w:t>
      </w:r>
      <w:r w:rsidRPr="001B5363">
        <w:t xml:space="preserve">w zależności od eksploatacji okapu. Filtry są ustawiane na </w:t>
      </w:r>
      <w:r w:rsidRPr="001B5363">
        <w:rPr>
          <w:b/>
          <w:bCs/>
        </w:rPr>
        <w:t xml:space="preserve">Т-podobnym </w:t>
      </w:r>
      <w:r w:rsidRPr="001B5363">
        <w:t>sworzniu pokrywy</w:t>
      </w:r>
      <w:r>
        <w:t xml:space="preserve"> </w:t>
      </w:r>
      <w:r w:rsidRPr="001B5363">
        <w:t>turbowentylatora poprzez zaciskanie osiowe i obracanie w prawo.</w:t>
      </w:r>
      <w:r w:rsidRPr="001B5363">
        <w:br/>
        <w:t>Aby wymienić filtr węglowy, wykonaj poniższe</w:t>
      </w:r>
      <w:r w:rsidRPr="001B5363">
        <w:br/>
        <w:t>czynności:</w:t>
      </w:r>
      <w:r w:rsidRPr="001B5363">
        <w:br/>
        <w:t>▪ Wyjmij filtr aluminiowy.</w:t>
      </w:r>
      <w:r w:rsidRPr="001B5363">
        <w:br/>
        <w:t>▪ (1) - Zamontuj filtr węglowy na zatrzasku do</w:t>
      </w:r>
      <w:r w:rsidRPr="001B5363">
        <w:br/>
        <w:t>oporu po obu stronach.</w:t>
      </w:r>
      <w:r w:rsidRPr="001B5363">
        <w:br/>
        <w:t>▪ (2) - Obróć filtr węglowy w dowolnym</w:t>
      </w:r>
      <w:r w:rsidRPr="001B5363">
        <w:br/>
        <w:t>kierunku pod kątem 90 stopni, zabezpieczając fiksację</w:t>
      </w:r>
      <w:r w:rsidRPr="001B5363">
        <w:br/>
        <w:t>▪ Zainstaluj filtr aluminiowy</w:t>
      </w:r>
    </w:p>
    <w:p w14:paraId="2249881C" w14:textId="77777777" w:rsidR="001B5363" w:rsidRDefault="001B5363"/>
    <w:p w14:paraId="24589234" w14:textId="5AF2ED40" w:rsidR="001B5363" w:rsidRDefault="001B5363">
      <w:r>
        <w:rPr>
          <w:noProof/>
        </w:rPr>
        <w:drawing>
          <wp:inline distT="0" distB="0" distL="0" distR="0" wp14:anchorId="778D343F" wp14:editId="6DF7EAAD">
            <wp:extent cx="5753100" cy="4048125"/>
            <wp:effectExtent l="0" t="0" r="0" b="9525"/>
            <wp:docPr id="20554688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A9"/>
    <w:rsid w:val="00193824"/>
    <w:rsid w:val="001B5363"/>
    <w:rsid w:val="0050793A"/>
    <w:rsid w:val="00550694"/>
    <w:rsid w:val="0078393D"/>
    <w:rsid w:val="00A302A9"/>
    <w:rsid w:val="00EB6973"/>
    <w:rsid w:val="00F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00E9"/>
  <w15:chartTrackingRefBased/>
  <w15:docId w15:val="{71DFBA14-09CF-4CB5-AD99-36F6798C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0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0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0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0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0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0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0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0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0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02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02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02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02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02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02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0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0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0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02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02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02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0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02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0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Partners</dc:creator>
  <cp:keywords/>
  <dc:description/>
  <cp:lastModifiedBy>Biuro Partners</cp:lastModifiedBy>
  <cp:revision>2</cp:revision>
  <dcterms:created xsi:type="dcterms:W3CDTF">2024-12-27T08:59:00Z</dcterms:created>
  <dcterms:modified xsi:type="dcterms:W3CDTF">2024-12-27T09:00:00Z</dcterms:modified>
</cp:coreProperties>
</file>